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6CCA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B06B9" w:rsidRPr="00516887" w:rsidRDefault="00DB06B9" w:rsidP="00DB06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FA6CCA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A6CCA" w:rsidRPr="00516887" w:rsidRDefault="00FA6CCA" w:rsidP="00FA6CC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EC7ED0" w:rsidRDefault="00EC7ED0" w:rsidP="00FA6CCA">
      <w:pPr>
        <w:pStyle w:val="a4"/>
        <w:rPr>
          <w:rFonts w:ascii="Arial" w:hAnsi="Arial" w:cs="Arial"/>
          <w:b/>
          <w:sz w:val="32"/>
          <w:szCs w:val="32"/>
        </w:rPr>
      </w:pPr>
    </w:p>
    <w:p w:rsidR="00FA6CCA" w:rsidRDefault="00EC7ED0" w:rsidP="00FA6CCA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02.02.</w:t>
      </w:r>
      <w:r w:rsidR="00FA6CCA" w:rsidRPr="00516887">
        <w:rPr>
          <w:rFonts w:ascii="Arial" w:hAnsi="Arial" w:cs="Arial"/>
          <w:b/>
          <w:sz w:val="32"/>
          <w:szCs w:val="32"/>
        </w:rPr>
        <w:t>20</w:t>
      </w:r>
      <w:r w:rsidR="00FA6CCA">
        <w:rPr>
          <w:rFonts w:ascii="Arial" w:hAnsi="Arial" w:cs="Arial"/>
          <w:b/>
          <w:sz w:val="32"/>
          <w:szCs w:val="32"/>
        </w:rPr>
        <w:t xml:space="preserve">21                                                                            </w:t>
      </w:r>
      <w:r w:rsidR="00FA6CCA" w:rsidRPr="00516887">
        <w:rPr>
          <w:rFonts w:ascii="Arial" w:hAnsi="Arial" w:cs="Arial"/>
          <w:b/>
          <w:sz w:val="32"/>
          <w:szCs w:val="32"/>
        </w:rPr>
        <w:t>№</w:t>
      </w:r>
      <w:r w:rsidR="00FA6CCA">
        <w:rPr>
          <w:rFonts w:ascii="Arial" w:hAnsi="Arial" w:cs="Arial"/>
          <w:b/>
          <w:sz w:val="32"/>
          <w:szCs w:val="32"/>
        </w:rPr>
        <w:t xml:space="preserve"> 3</w:t>
      </w:r>
      <w:r w:rsidR="00BD4D78">
        <w:rPr>
          <w:rFonts w:ascii="Arial" w:hAnsi="Arial" w:cs="Arial"/>
          <w:b/>
          <w:sz w:val="32"/>
          <w:szCs w:val="32"/>
        </w:rPr>
        <w:t>2</w:t>
      </w:r>
    </w:p>
    <w:p w:rsidR="00FA6CCA" w:rsidRDefault="00FA6CCA" w:rsidP="00FA6CCA">
      <w:pPr>
        <w:pStyle w:val="a4"/>
        <w:rPr>
          <w:rFonts w:ascii="Arial" w:hAnsi="Arial" w:cs="Arial"/>
          <w:b/>
          <w:sz w:val="32"/>
          <w:szCs w:val="32"/>
        </w:rPr>
      </w:pPr>
    </w:p>
    <w:p w:rsidR="00D6347D" w:rsidRDefault="00FA6CCA" w:rsidP="00FA6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FB65C2"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</w:t>
      </w:r>
      <w:r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Порядк</w:t>
      </w:r>
      <w:r w:rsidR="00FB65C2"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организации и осуществления приёма граждан депутатами Совета депутатов муниципального образования Тоцкий сельсовет </w:t>
      </w:r>
    </w:p>
    <w:p w:rsidR="00FA6CCA" w:rsidRPr="00D6347D" w:rsidRDefault="00FA6CCA" w:rsidP="00FA6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47D">
        <w:rPr>
          <w:rFonts w:ascii="Arial" w:eastAsia="Times New Roman" w:hAnsi="Arial" w:cs="Arial"/>
          <w:b/>
          <w:sz w:val="32"/>
          <w:szCs w:val="32"/>
          <w:lang w:eastAsia="ru-RU"/>
        </w:rPr>
        <w:t>четвертого созыва</w:t>
      </w:r>
    </w:p>
    <w:p w:rsidR="00ED4509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D4509" w:rsidRPr="00ED4509" w:rsidRDefault="00ED4509" w:rsidP="0038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Тоцкий сельсовет, Совет депутатов муниципального образования Тоцкий сельсовет Тоцкого района решил: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 1. Утвердить Порядок организации и осуществления приема граждан депутатами Совета депутатов муниципального образования Тоцкий сельсовет третьего созыва согласно приложению № 1.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2. Утвердить график приёма граждан по личным вопросам депутатами Совета депутатов муниципального образования Тоцкий сельсовет</w:t>
      </w:r>
      <w:r w:rsidR="00FA6CCA">
        <w:rPr>
          <w:rFonts w:ascii="Arial" w:eastAsia="Times New Roman" w:hAnsi="Arial" w:cs="Arial"/>
          <w:sz w:val="24"/>
          <w:szCs w:val="24"/>
          <w:lang w:eastAsia="ru-RU"/>
        </w:rPr>
        <w:t xml:space="preserve"> четвертого созыва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№2.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3. Депутатам Совета депутатов осуществлять приём граждан по личным вопросам в соответствии с утверждённым порядком.</w:t>
      </w:r>
    </w:p>
    <w:p w:rsidR="00D31702" w:rsidRPr="00FA6CCA" w:rsidRDefault="00D31702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4. Обнародовать настоящее решение на информационных стендах муниципального образования Тоцкий сельсовет и на официальном сайте администрации.</w:t>
      </w:r>
    </w:p>
    <w:p w:rsidR="00D31702" w:rsidRPr="00FA6CCA" w:rsidRDefault="00D31702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4509" w:rsidRPr="00FA6CC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его обнародования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</w:p>
    <w:p w:rsidR="00386CA7" w:rsidRPr="00ED4509" w:rsidRDefault="00386CA7" w:rsidP="00ED4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09" w:rsidRPr="00FA6CCA" w:rsidRDefault="00FA6CCA" w:rsidP="00FA6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06B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>Н.В. 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>выденко</w:t>
      </w:r>
      <w:r w:rsidR="00ED4509" w:rsidRPr="00FA6CCA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 </w:t>
      </w:r>
    </w:p>
    <w:p w:rsidR="00FA6CCA" w:rsidRDefault="00FA6CCA" w:rsidP="00D317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FA6CCA" w:rsidRDefault="00FA6CCA" w:rsidP="00D317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FA6CCA" w:rsidRDefault="00FA6CCA" w:rsidP="00D317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FA6CCA" w:rsidRDefault="00FA6CCA" w:rsidP="00D317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FA6CCA" w:rsidRDefault="00FA6CCA" w:rsidP="00D317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FA6CCA" w:rsidRDefault="00FA6CCA" w:rsidP="002E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p w:rsidR="00ED4509" w:rsidRPr="00FA6CCA" w:rsidRDefault="00ED4509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 </w:t>
      </w:r>
      <w:r w:rsidR="00D31702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Приложение №1</w:t>
      </w:r>
    </w:p>
    <w:p w:rsidR="00D31702" w:rsidRPr="00FA6CCA" w:rsidRDefault="00D3170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к решению Совета депутатов</w:t>
      </w:r>
    </w:p>
    <w:p w:rsidR="00D31702" w:rsidRPr="00FA6CCA" w:rsidRDefault="00D3170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МО Тоцкий сельсовет</w:t>
      </w:r>
    </w:p>
    <w:p w:rsidR="00D31702" w:rsidRPr="00FA6CCA" w:rsidRDefault="00D3170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4855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от </w:t>
      </w:r>
      <w:r w:rsidR="00FB65C2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02</w:t>
      </w: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</w:t>
      </w:r>
      <w:r w:rsid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февраля</w:t>
      </w: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20</w:t>
      </w:r>
      <w:r w:rsid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21</w:t>
      </w: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г. </w:t>
      </w:r>
      <w:r w:rsidR="009E3EFA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№ </w:t>
      </w:r>
      <w:r w:rsidR="00FB65C2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32</w:t>
      </w:r>
    </w:p>
    <w:p w:rsidR="00ED4509" w:rsidRPr="00ED4509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ED4509"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  <w:t> </w:t>
      </w:r>
    </w:p>
    <w:p w:rsidR="00ED4509" w:rsidRPr="00ED4509" w:rsidRDefault="00ED4509" w:rsidP="00D3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D4509" w:rsidRPr="00FA6CCA" w:rsidRDefault="00ED4509" w:rsidP="00D3170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Порядок</w:t>
      </w:r>
    </w:p>
    <w:p w:rsidR="00D31702" w:rsidRPr="00FA6CCA" w:rsidRDefault="00ED4509" w:rsidP="00D3170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организации и осуществления приема граждан депутатами </w:t>
      </w:r>
    </w:p>
    <w:p w:rsidR="00ED4509" w:rsidRPr="00FA6CCA" w:rsidRDefault="00ED4509" w:rsidP="00D3170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</w:t>
      </w:r>
      <w:r w:rsidR="00D31702" w:rsidRPr="00FA6CC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Тоцкий сельсовет</w:t>
      </w:r>
      <w:r w:rsidR="00FA6CCA" w:rsidRPr="00FA6C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четвертого созыва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1.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 Прием граждан депутатами Совета депутатов </w:t>
      </w:r>
      <w:r w:rsidR="001239A6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муниципального образования Тоцкий сельсовет </w:t>
      </w:r>
      <w:r w:rsidR="00FA6CCA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четвертого созыва 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(далее – прием) – форма деятельности депутата 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="001239A6" w:rsidRPr="00FA6C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депутат Совета депутатов). Прием ведется 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2.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Прием граждан депутатами 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="001239A6" w:rsidRPr="00FA6C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(далее – Совет депутатов)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Уставом </w:t>
      </w:r>
      <w:r w:rsidR="001239A6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муниципального образования Тоцкий сельсовет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, настоящим Порядком и иными муниципальными правовыми актами.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3.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 Прием может осуществляться в администрации </w:t>
      </w:r>
      <w:r w:rsidR="001239A6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муниципального образования Тоцкий сельсовет 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(далее – администрация), по месту работы депутата или в помещении, определяемом Советом депутатов сельского поселения. Прием граждан осуществляется в соответствии с Графиком приёма, утверждённым Советом депутатов</w:t>
      </w:r>
      <w:r w:rsidR="00B97939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 по предварительной записи по номеру приемной администрации муниципального образования Тоцкий сельсовет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3.1. Депутат Совета депутатов пользуется правом на обеспечение соответствующих условий для осуществления приема. Для организации приема в администрации депутату Совета депутатов предоставляется помещение</w:t>
      </w:r>
      <w:r w:rsidR="00386CA7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3.2. Организационно-техническое обеспечение приема осуществляется администрацией </w:t>
      </w:r>
      <w:r w:rsidR="00386CA7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сельсовета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4.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Депутат Совета депутатов обязан вести прием регулярно не реже 1 раза в месяц в соответствии с настоящим Порядком и Графиком приёма.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5.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Депутат Совета депутатов ведет прием лично.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6.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График приема содержит следующие сведения о каждом депутате Совета депутатов: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1) фамилию, имя, отчество депутата Совета депутатов;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2) номер избирательного округа, от которого</w:t>
      </w:r>
      <w:r w:rsidR="001239A6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 избран депутат Совета депутатов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;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3) место и время проведения приема депутатом Совета депутатов.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6.1. График приема размещается на информационных стендах, а также на сайте </w:t>
      </w:r>
      <w:r w:rsidR="001239A6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администрации муниципального образования Тоцкий сельсовет.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lastRenderedPageBreak/>
        <w:t>7.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При личном приеме: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7.1. Гражданин предъявляет документ, удостоверяющий его личность.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7.2. Депутат Совета депутатов вносит запись в журнал личного приема гражданин (приложение к настоящему Порядку).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8.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В ходе приема гражданин вправе обратиться к депутату Совета депутатов с устным или письменным обращением.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8.1. В целях организации контроля за рассмотрением устных обращений граждан, краткое содержание устного обращения заносится депутатом Совета депутатов в журнал личного приема гражданин.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9.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10.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11.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12.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Материалы приема хранятся в администрации сельс</w:t>
      </w:r>
      <w:r w:rsidR="00386CA7"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овета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 xml:space="preserve"> не менее 5 лет.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Cs/>
          <w:color w:val="301600"/>
          <w:sz w:val="24"/>
          <w:szCs w:val="24"/>
          <w:lang w:eastAsia="ru-RU"/>
        </w:rPr>
        <w:t>13.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 Депутат Совета депутатов ежегодно не позднее первого квартала года, следующего заотчетным, представляет в Совет депутатов отчет о работе с населением.</w:t>
      </w:r>
    </w:p>
    <w:p w:rsidR="00ED4509" w:rsidRPr="00FA6CCA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13.1.Отчет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ED4509" w:rsidRPr="00ED4509" w:rsidRDefault="00ED4509" w:rsidP="00ED4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ED4509"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  <w:t> </w:t>
      </w:r>
    </w:p>
    <w:p w:rsidR="00D31702" w:rsidRDefault="00D3170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9D2AE2" w:rsidRDefault="009D2AE2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A5373" w:rsidRDefault="00AA5373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A5373" w:rsidRDefault="00AA5373" w:rsidP="00B9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A5373" w:rsidRDefault="00AA5373" w:rsidP="00AA5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A5373" w:rsidRDefault="00AA5373" w:rsidP="00AA5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</w:p>
    <w:p w:rsidR="00AA5373" w:rsidRPr="00FA6CCA" w:rsidRDefault="00AA5373" w:rsidP="00AA5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орядку организации и осуществления</w:t>
      </w:r>
    </w:p>
    <w:p w:rsidR="00AA5373" w:rsidRPr="00FA6CCA" w:rsidRDefault="00AA5373" w:rsidP="00AA5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color w:val="301600"/>
          <w:sz w:val="24"/>
          <w:szCs w:val="24"/>
          <w:lang w:eastAsia="ru-RU"/>
        </w:rPr>
        <w:t>приема граждан депутатами </w:t>
      </w:r>
      <w:r w:rsidRPr="00FA6CCA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A5373" w:rsidRPr="00FA6CCA" w:rsidRDefault="00AA5373" w:rsidP="00AA5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C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 </w:t>
      </w:r>
    </w:p>
    <w:p w:rsidR="000F0BA0" w:rsidRDefault="000F0BA0" w:rsidP="00B9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1600"/>
          <w:sz w:val="28"/>
          <w:szCs w:val="28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1057"/>
        <w:gridCol w:w="1275"/>
        <w:gridCol w:w="1255"/>
        <w:gridCol w:w="1426"/>
        <w:gridCol w:w="2025"/>
        <w:gridCol w:w="1830"/>
      </w:tblGrid>
      <w:tr w:rsidR="00AA5373" w:rsidRPr="001239A6" w:rsidTr="00997A8E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Дата</w:t>
            </w:r>
          </w:p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обращения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Фамилия, Имя, Отчество</w:t>
            </w:r>
          </w:p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и адрес заявителя, телефон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Краткое содержание обращения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Результаты рассмотрения обращения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color w:val="301600"/>
                <w:lang w:eastAsia="ru-RU"/>
              </w:rPr>
              <w:t>Дата ответа на</w:t>
            </w:r>
            <w:r w:rsidRPr="00E04D2C">
              <w:rPr>
                <w:rFonts w:ascii="Arial" w:eastAsia="Times New Roman" w:hAnsi="Arial" w:cs="Arial"/>
                <w:color w:val="301600"/>
                <w:lang w:eastAsia="ru-RU"/>
              </w:rPr>
              <w:br/>
              <w:t>обращение,</w:t>
            </w:r>
            <w:r w:rsidRPr="00E04D2C">
              <w:rPr>
                <w:rFonts w:ascii="Arial" w:eastAsia="Times New Roman" w:hAnsi="Arial" w:cs="Arial"/>
                <w:color w:val="301600"/>
                <w:lang w:eastAsia="ru-RU"/>
              </w:rPr>
              <w:br/>
              <w:t>форма ответа на</w:t>
            </w:r>
            <w:r w:rsidRPr="00E04D2C">
              <w:rPr>
                <w:rFonts w:ascii="Arial" w:eastAsia="Times New Roman" w:hAnsi="Arial" w:cs="Arial"/>
                <w:color w:val="301600"/>
                <w:lang w:eastAsia="ru-RU"/>
              </w:rPr>
              <w:br/>
              <w:t>обращение</w:t>
            </w:r>
            <w:r w:rsidRPr="00E04D2C">
              <w:rPr>
                <w:rFonts w:ascii="Arial" w:eastAsia="Times New Roman" w:hAnsi="Arial" w:cs="Arial"/>
                <w:color w:val="301600"/>
                <w:lang w:eastAsia="ru-RU"/>
              </w:rPr>
              <w:br/>
              <w:t>(устная/письменная)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Примечание, подпись депутата, осуществляющего прием/</w:t>
            </w:r>
          </w:p>
          <w:p w:rsidR="00AA5373" w:rsidRPr="00E04D2C" w:rsidRDefault="00AA5373" w:rsidP="00997A8E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D2C">
              <w:rPr>
                <w:rFonts w:ascii="Arial" w:eastAsia="Times New Roman" w:hAnsi="Arial" w:cs="Arial"/>
                <w:lang w:eastAsia="ru-RU"/>
              </w:rPr>
              <w:t>подпись гражданина</w:t>
            </w:r>
          </w:p>
        </w:tc>
      </w:tr>
      <w:tr w:rsidR="00AA5373" w:rsidRPr="001239A6" w:rsidTr="00997A8E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73" w:rsidRPr="00B97939" w:rsidRDefault="00AA5373" w:rsidP="00997A8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373" w:rsidRPr="001239A6" w:rsidTr="00997A8E">
        <w:trPr>
          <w:trHeight w:val="36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3" w:rsidRPr="001239A6" w:rsidRDefault="00AA5373" w:rsidP="00997A8E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373" w:rsidRDefault="00AA5373" w:rsidP="00AA53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</w:p>
    <w:p w:rsidR="00AA5373" w:rsidRDefault="00AA5373" w:rsidP="00AA53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</w:p>
    <w:p w:rsidR="00D31702" w:rsidRPr="00FA6CCA" w:rsidRDefault="00D31702" w:rsidP="00AA53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lastRenderedPageBreak/>
        <w:t>Приложение №2</w:t>
      </w:r>
    </w:p>
    <w:p w:rsidR="00D31702" w:rsidRPr="00FA6CCA" w:rsidRDefault="00D3170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к решению Совета депутатов</w:t>
      </w:r>
    </w:p>
    <w:p w:rsidR="00D31702" w:rsidRPr="00FA6CCA" w:rsidRDefault="00D3170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</w:pPr>
      <w:r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МО Тоцкий сельсовет</w:t>
      </w:r>
    </w:p>
    <w:p w:rsidR="00D31702" w:rsidRPr="00FA6CCA" w:rsidRDefault="00FB65C2" w:rsidP="00D317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30485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о</w:t>
      </w:r>
      <w:r w:rsidR="00D31702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02</w:t>
      </w:r>
      <w:r w:rsidR="00D31702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</w:t>
      </w:r>
      <w:r w:rsid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февраля</w:t>
      </w:r>
      <w:r w:rsidR="00D31702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20</w:t>
      </w:r>
      <w:r w:rsid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21</w:t>
      </w:r>
      <w:r w:rsidR="00D31702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г. №</w:t>
      </w:r>
      <w:r w:rsidR="00B97939" w:rsidRPr="00FA6CCA"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01600"/>
          <w:sz w:val="32"/>
          <w:szCs w:val="32"/>
          <w:lang w:eastAsia="ru-RU"/>
        </w:rPr>
        <w:t>32</w:t>
      </w:r>
    </w:p>
    <w:p w:rsidR="00FA6CCA" w:rsidRDefault="00D7243A" w:rsidP="0012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39A6" w:rsidRPr="00E04D2C" w:rsidRDefault="001239A6" w:rsidP="00123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04D2C">
        <w:rPr>
          <w:rFonts w:ascii="Arial" w:eastAsia="Times New Roman" w:hAnsi="Arial" w:cs="Arial"/>
          <w:bCs/>
          <w:sz w:val="28"/>
          <w:szCs w:val="28"/>
          <w:lang w:eastAsia="ru-RU"/>
        </w:rPr>
        <w:t>ГРАФИК</w:t>
      </w:r>
      <w:r w:rsidRPr="00E04D2C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приема граждан депутатами Совета депутатов МО Тоцкий сельсовет</w:t>
      </w:r>
    </w:p>
    <w:p w:rsidR="00653287" w:rsidRPr="001239A6" w:rsidRDefault="009D2AE2" w:rsidP="0012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2C">
        <w:rPr>
          <w:rFonts w:ascii="Arial" w:eastAsia="Times New Roman" w:hAnsi="Arial" w:cs="Arial"/>
          <w:bCs/>
          <w:sz w:val="28"/>
          <w:szCs w:val="28"/>
          <w:lang w:eastAsia="ru-RU"/>
        </w:rPr>
        <w:t>ч</w:t>
      </w:r>
      <w:r w:rsidR="00FA6CCA" w:rsidRPr="00E04D2C">
        <w:rPr>
          <w:rFonts w:ascii="Arial" w:eastAsia="Times New Roman" w:hAnsi="Arial" w:cs="Arial"/>
          <w:bCs/>
          <w:sz w:val="28"/>
          <w:szCs w:val="28"/>
          <w:lang w:eastAsia="ru-RU"/>
        </w:rPr>
        <w:t>етвертого</w:t>
      </w:r>
      <w:r w:rsidR="00653287" w:rsidRPr="00E04D2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созыва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2651"/>
        <w:gridCol w:w="1508"/>
        <w:gridCol w:w="2520"/>
        <w:gridCol w:w="2257"/>
      </w:tblGrid>
      <w:tr w:rsidR="0084547C" w:rsidRPr="00E04D2C" w:rsidTr="008B76AF">
        <w:trPr>
          <w:cantSplit/>
          <w:trHeight w:val="113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Место</w:t>
            </w:r>
            <w:r w:rsidR="000B1AAA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(адрес)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ind w:left="-157" w:firstLine="157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День и </w:t>
            </w:r>
          </w:p>
          <w:p w:rsidR="001239A6" w:rsidRPr="00E04D2C" w:rsidRDefault="001239A6" w:rsidP="005B6CE7">
            <w:pPr>
              <w:spacing w:after="0" w:line="240" w:lineRule="auto"/>
              <w:ind w:left="-157" w:firstLine="1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Надыкто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Иван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B97939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МО Тоцкий сельсовет</w:t>
            </w:r>
          </w:p>
          <w:p w:rsidR="000B1AAA" w:rsidRPr="00E04D2C" w:rsidRDefault="000B1AAA" w:rsidP="000B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с. Тоцкое, ул. Красная площадь, 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F055EE" w:rsidP="000F0B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Последняя пятница</w:t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 месяца</w:t>
            </w:r>
            <w:r w:rsidR="001239A6"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  <w:r w:rsidR="001239A6"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br/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с </w:t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10-</w:t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00 до </w:t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0F0BA0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Красавцева</w:t>
            </w:r>
          </w:p>
          <w:p w:rsidR="00F055EE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Елена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6737BB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  <w:t>Административное здание МАОУ «Тоцкая СОШ им. А.К. Стерелюхина»</w:t>
            </w:r>
          </w:p>
          <w:p w:rsidR="006737BB" w:rsidRPr="00E04D2C" w:rsidRDefault="006737BB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  <w:t>каб.№41</w:t>
            </w:r>
          </w:p>
          <w:p w:rsidR="000B1AAA" w:rsidRPr="00E04D2C" w:rsidRDefault="000B1AAA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  <w:t xml:space="preserve">с. Тоцкое, ул. Терешковой, </w:t>
            </w:r>
            <w:r w:rsidR="0084547C" w:rsidRPr="00E04D2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9D5116" w:rsidP="000F0B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Третий вторник месяца </w:t>
            </w:r>
            <w:r w:rsidR="001239A6"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  <w:r w:rsidR="001239A6"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br/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с </w:t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14</w:t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-00 до 1</w:t>
            </w:r>
            <w:r w:rsidR="000F0BA0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1239A6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Давыденко </w:t>
            </w:r>
          </w:p>
          <w:p w:rsidR="00F055EE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Николай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939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1239A6" w:rsidRPr="00E04D2C" w:rsidRDefault="00B97939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МО Тоцкий </w:t>
            </w:r>
            <w:r w:rsidR="006737BB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район </w:t>
            </w:r>
          </w:p>
          <w:p w:rsidR="006737BB" w:rsidRPr="00E04D2C" w:rsidRDefault="006737BB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каб.18</w:t>
            </w:r>
          </w:p>
          <w:p w:rsidR="000B1AAA" w:rsidRPr="00E04D2C" w:rsidRDefault="000B1AAA" w:rsidP="00673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с. Тоцкое, ул. Красная площадь,</w:t>
            </w:r>
            <w:r w:rsidR="0084547C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0F0B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Первый вторник</w:t>
            </w: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месяца</w:t>
            </w:r>
            <w:r w:rsidRPr="00E04D2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br/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с 10-00 до 1</w:t>
            </w:r>
            <w:r w:rsidR="000F0BA0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FA6CCA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Беляева Елена Владимировна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AAA" w:rsidRPr="00D7243A" w:rsidRDefault="00D7243A" w:rsidP="00D724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43A">
              <w:rPr>
                <w:rFonts w:ascii="Arial" w:hAnsi="Arial" w:cs="Arial"/>
                <w:sz w:val="28"/>
                <w:szCs w:val="28"/>
              </w:rPr>
              <w:t>ГАУСО «КЦСОН» в Тоцком районе</w:t>
            </w:r>
          </w:p>
          <w:p w:rsidR="00D7243A" w:rsidRPr="00D7243A" w:rsidRDefault="00D7243A" w:rsidP="00D72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243A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с. Тоцкое, ул. </w:t>
            </w:r>
            <w:r w:rsidRPr="00D7243A">
              <w:rPr>
                <w:rStyle w:val="grkhzd"/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Pr="00D7243A">
              <w:rPr>
                <w:rStyle w:val="lrzxr"/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ул. Терешковой, 1,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A" w:rsidRDefault="00D7243A" w:rsidP="000B1AA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Первая среда месяца</w:t>
            </w:r>
          </w:p>
          <w:p w:rsidR="00D7243A" w:rsidRPr="00E04D2C" w:rsidRDefault="00D7243A" w:rsidP="000B1AA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 15.00 до 17.00</w:t>
            </w:r>
          </w:p>
          <w:p w:rsidR="00FA6CCA" w:rsidRPr="00E04D2C" w:rsidRDefault="00FA6CCA" w:rsidP="000B1A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FA6CCA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Ефимов Алексей Викторович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939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1239A6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МО Тоцкий сельсовет</w:t>
            </w:r>
            <w:r w:rsidR="000B1AAA"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с. Тоцкое, ул. Красная площадь,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D7243A" w:rsidP="00D724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Последний</w:t>
            </w:r>
            <w:r w:rsidR="0084547C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четверг</w:t>
            </w:r>
            <w:r w:rsidR="0084547C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месяца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</w:t>
            </w:r>
            <w:r w:rsidR="0084547C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-00 до </w:t>
            </w:r>
            <w:r w:rsidR="0084547C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16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Дудина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Елена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47C" w:rsidRPr="00E04D2C" w:rsidRDefault="0084547C" w:rsidP="0084547C">
            <w:pPr>
              <w:pStyle w:val="1"/>
              <w:spacing w:before="0"/>
              <w:jc w:val="center"/>
              <w:rPr>
                <w:rFonts w:ascii="Arial" w:eastAsia="Times New Roman" w:hAnsi="Arial" w:cs="Arial"/>
                <w:b w:val="0"/>
                <w:color w:val="auto"/>
                <w:lang w:eastAsia="ru-RU"/>
              </w:rPr>
            </w:pPr>
            <w:r w:rsidRPr="00E04D2C">
              <w:rPr>
                <w:rFonts w:ascii="Arial" w:eastAsia="Times New Roman" w:hAnsi="Arial" w:cs="Arial"/>
                <w:b w:val="0"/>
                <w:color w:val="auto"/>
                <w:lang w:eastAsia="ru-RU"/>
              </w:rPr>
              <w:t xml:space="preserve">Административное </w:t>
            </w:r>
            <w:r w:rsidRPr="00E04D2C">
              <w:rPr>
                <w:rFonts w:ascii="Arial" w:eastAsia="Times New Roman" w:hAnsi="Arial" w:cs="Arial"/>
                <w:b w:val="0"/>
                <w:color w:val="auto"/>
                <w:lang w:eastAsia="ru-RU"/>
              </w:rPr>
              <w:lastRenderedPageBreak/>
              <w:t>здание</w:t>
            </w:r>
          </w:p>
          <w:p w:rsidR="001239A6" w:rsidRPr="00E04D2C" w:rsidRDefault="0084547C" w:rsidP="0084547C">
            <w:pPr>
              <w:pStyle w:val="1"/>
              <w:spacing w:before="0"/>
              <w:jc w:val="center"/>
              <w:rPr>
                <w:rFonts w:ascii="Arial" w:eastAsia="Times New Roman" w:hAnsi="Arial" w:cs="Arial"/>
                <w:b w:val="0"/>
                <w:color w:val="auto"/>
                <w:lang w:eastAsia="ru-RU"/>
              </w:rPr>
            </w:pPr>
            <w:r w:rsidRPr="00E04D2C">
              <w:rPr>
                <w:rFonts w:ascii="Arial" w:eastAsia="Times New Roman" w:hAnsi="Arial" w:cs="Arial"/>
                <w:b w:val="0"/>
                <w:color w:val="auto"/>
                <w:lang w:eastAsia="ru-RU"/>
              </w:rPr>
              <w:t>МБУ ДО Тоцкий сельсовет</w:t>
            </w:r>
          </w:p>
          <w:p w:rsidR="0084547C" w:rsidRPr="00E04D2C" w:rsidRDefault="0084547C" w:rsidP="0084547C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hAnsi="Arial" w:cs="Arial"/>
                <w:sz w:val="28"/>
                <w:szCs w:val="28"/>
                <w:lang w:eastAsia="ru-RU"/>
              </w:rPr>
              <w:t>С. Тоцкое, ул. Карла Маркса, д.7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84547C" w:rsidP="008454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Первый понедельник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месяца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16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-00 до 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18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Абалихина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Татьяна 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43A" w:rsidRPr="00E04D2C" w:rsidRDefault="00D7243A" w:rsidP="00D724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84547C" w:rsidRPr="00E04D2C" w:rsidRDefault="00D7243A" w:rsidP="00D72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МО Тоцкий сельсоветс. Тоцкое, ул. Красная площадь,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84547C" w:rsidP="008454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Первый вторник 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месяца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-00 до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12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Яшников</w:t>
            </w:r>
          </w:p>
          <w:p w:rsidR="001239A6" w:rsidRPr="00E04D2C" w:rsidRDefault="001239A6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939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0B1AAA" w:rsidRPr="00E04D2C" w:rsidRDefault="00B97939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МО Тоцкий сельсовет</w:t>
            </w:r>
          </w:p>
          <w:p w:rsidR="001239A6" w:rsidRPr="00E04D2C" w:rsidRDefault="000B1AAA" w:rsidP="00B97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с. Тоцкое, ул. Красная площадь,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84547C" w:rsidP="008454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Третья пятница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месяца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0F0BA0"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15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-00 до </w:t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17</w:t>
            </w:r>
            <w:r w:rsidR="000F0BA0"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A" w:rsidRPr="00E04D2C" w:rsidRDefault="00FA6CCA" w:rsidP="00FA6C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Емельнов</w:t>
            </w:r>
          </w:p>
          <w:p w:rsidR="001239A6" w:rsidRPr="00E04D2C" w:rsidRDefault="00FA6CCA" w:rsidP="00FA6C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A" w:rsidRPr="00E04D2C" w:rsidRDefault="00FA6CCA" w:rsidP="00FA6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Административное здание МАОУ «Тоцкая СОШ им. А.К. Стерелюхина»</w:t>
            </w:r>
          </w:p>
          <w:p w:rsidR="00FA6CCA" w:rsidRPr="00E04D2C" w:rsidRDefault="00FA6CCA" w:rsidP="00FA6C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каб.№25</w:t>
            </w:r>
          </w:p>
          <w:p w:rsidR="001239A6" w:rsidRPr="00E04D2C" w:rsidRDefault="00FA6CCA" w:rsidP="00FA6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с. Тоцкое, ул. Терешковой, 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FA6CCA" w:rsidP="005B6C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Первый понедельник месяца</w:t>
            </w:r>
            <w:r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с15-00 до 17-00</w:t>
            </w:r>
          </w:p>
        </w:tc>
      </w:tr>
      <w:tr w:rsidR="0084547C" w:rsidRPr="00E04D2C" w:rsidTr="008B76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Pr="00E04D2C" w:rsidRDefault="00FA6CCA" w:rsidP="005B6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Шмелькова Оксана Вячеславовна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9A6" w:rsidRPr="00E04D2C" w:rsidRDefault="001239A6" w:rsidP="005B6C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AE2" w:rsidRPr="00E04D2C" w:rsidRDefault="009D2AE2" w:rsidP="00D724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Администрация</w:t>
            </w:r>
          </w:p>
          <w:p w:rsidR="009D2AE2" w:rsidRPr="00E04D2C" w:rsidRDefault="009D2AE2" w:rsidP="009D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МО Тоцкий сельсовет</w:t>
            </w:r>
          </w:p>
          <w:p w:rsidR="00FA6CCA" w:rsidRPr="00E04D2C" w:rsidRDefault="009D2AE2" w:rsidP="00E0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с. Тоцкое, ул. Красная площадь,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A6" w:rsidRDefault="00D7243A" w:rsidP="00E326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Вторая пятница месяца </w:t>
            </w:r>
          </w:p>
          <w:p w:rsidR="00D7243A" w:rsidRPr="00E04D2C" w:rsidRDefault="00D7243A" w:rsidP="00E326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4D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с15-00 до 17-00</w:t>
            </w:r>
          </w:p>
        </w:tc>
      </w:tr>
    </w:tbl>
    <w:p w:rsidR="001239A6" w:rsidRPr="001239A6" w:rsidRDefault="001239A6" w:rsidP="001239A6">
      <w:pPr>
        <w:rPr>
          <w:rFonts w:ascii="Times New Roman" w:hAnsi="Times New Roman" w:cs="Times New Roman"/>
          <w:sz w:val="28"/>
          <w:szCs w:val="28"/>
        </w:rPr>
      </w:pPr>
    </w:p>
    <w:p w:rsidR="001239A6" w:rsidRPr="00E064BB" w:rsidRDefault="001239A6" w:rsidP="001239A6">
      <w:pPr>
        <w:rPr>
          <w:rFonts w:ascii="Times New Roman" w:hAnsi="Times New Roman" w:cs="Times New Roman"/>
          <w:sz w:val="28"/>
          <w:szCs w:val="28"/>
        </w:rPr>
      </w:pPr>
    </w:p>
    <w:p w:rsidR="00D31702" w:rsidRDefault="00D31702">
      <w:bookmarkStart w:id="0" w:name="_GoBack"/>
      <w:bookmarkEnd w:id="0"/>
    </w:p>
    <w:sectPr w:rsidR="00D31702" w:rsidSect="00AA5373">
      <w:headerReference w:type="default" r:id="rId7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B1" w:rsidRDefault="000C7FB1" w:rsidP="002E458C">
      <w:pPr>
        <w:spacing w:after="0" w:line="240" w:lineRule="auto"/>
      </w:pPr>
      <w:r>
        <w:separator/>
      </w:r>
    </w:p>
  </w:endnote>
  <w:endnote w:type="continuationSeparator" w:id="1">
    <w:p w:rsidR="000C7FB1" w:rsidRDefault="000C7FB1" w:rsidP="002E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B1" w:rsidRDefault="000C7FB1" w:rsidP="002E458C">
      <w:pPr>
        <w:spacing w:after="0" w:line="240" w:lineRule="auto"/>
      </w:pPr>
      <w:r>
        <w:separator/>
      </w:r>
    </w:p>
  </w:footnote>
  <w:footnote w:type="continuationSeparator" w:id="1">
    <w:p w:rsidR="000C7FB1" w:rsidRDefault="000C7FB1" w:rsidP="002E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668"/>
      <w:docPartObj>
        <w:docPartGallery w:val="Page Numbers (Top of Page)"/>
        <w:docPartUnique/>
      </w:docPartObj>
    </w:sdtPr>
    <w:sdtContent>
      <w:p w:rsidR="002E458C" w:rsidRDefault="00A91D13">
        <w:pPr>
          <w:pStyle w:val="a9"/>
          <w:jc w:val="center"/>
        </w:pPr>
        <w:fldSimple w:instr=" PAGE   \* MERGEFORMAT ">
          <w:r w:rsidR="00AA5373">
            <w:rPr>
              <w:noProof/>
            </w:rPr>
            <w:t>6</w:t>
          </w:r>
        </w:fldSimple>
      </w:p>
    </w:sdtContent>
  </w:sdt>
  <w:p w:rsidR="002E458C" w:rsidRDefault="002E4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418"/>
    <w:multiLevelType w:val="multilevel"/>
    <w:tmpl w:val="C6A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E7"/>
    <w:rsid w:val="00080575"/>
    <w:rsid w:val="00092B5B"/>
    <w:rsid w:val="000B1AAA"/>
    <w:rsid w:val="000C7FB1"/>
    <w:rsid w:val="000F0BA0"/>
    <w:rsid w:val="001239A6"/>
    <w:rsid w:val="00241A1F"/>
    <w:rsid w:val="002E458C"/>
    <w:rsid w:val="00386CA7"/>
    <w:rsid w:val="004D61E7"/>
    <w:rsid w:val="00620B2D"/>
    <w:rsid w:val="00653287"/>
    <w:rsid w:val="006737BB"/>
    <w:rsid w:val="0068121F"/>
    <w:rsid w:val="006F7EE1"/>
    <w:rsid w:val="007B20CF"/>
    <w:rsid w:val="007D4567"/>
    <w:rsid w:val="0084547C"/>
    <w:rsid w:val="008A109D"/>
    <w:rsid w:val="008B76AF"/>
    <w:rsid w:val="008F144A"/>
    <w:rsid w:val="009A0AD2"/>
    <w:rsid w:val="009D2AE2"/>
    <w:rsid w:val="009D5116"/>
    <w:rsid w:val="009E3EFA"/>
    <w:rsid w:val="009E58C6"/>
    <w:rsid w:val="009F7B84"/>
    <w:rsid w:val="00A91D13"/>
    <w:rsid w:val="00AA5373"/>
    <w:rsid w:val="00B97939"/>
    <w:rsid w:val="00BC60CC"/>
    <w:rsid w:val="00BD4D78"/>
    <w:rsid w:val="00BE2992"/>
    <w:rsid w:val="00D31702"/>
    <w:rsid w:val="00D6347D"/>
    <w:rsid w:val="00D7243A"/>
    <w:rsid w:val="00DA494B"/>
    <w:rsid w:val="00DB06B9"/>
    <w:rsid w:val="00DD36EB"/>
    <w:rsid w:val="00E04D2C"/>
    <w:rsid w:val="00E326BE"/>
    <w:rsid w:val="00E96A1A"/>
    <w:rsid w:val="00EC7ED0"/>
    <w:rsid w:val="00ED4509"/>
    <w:rsid w:val="00F055EE"/>
    <w:rsid w:val="00F10B22"/>
    <w:rsid w:val="00F95BF0"/>
    <w:rsid w:val="00FA6CCA"/>
    <w:rsid w:val="00FB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0"/>
  </w:style>
  <w:style w:type="paragraph" w:styleId="1">
    <w:name w:val="heading 1"/>
    <w:basedOn w:val="a"/>
    <w:next w:val="a"/>
    <w:link w:val="10"/>
    <w:uiPriority w:val="9"/>
    <w:qFormat/>
    <w:rsid w:val="00845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FA6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A6CCA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7243A"/>
    <w:rPr>
      <w:color w:val="0000FF"/>
      <w:u w:val="single"/>
    </w:rPr>
  </w:style>
  <w:style w:type="character" w:customStyle="1" w:styleId="grkhzd">
    <w:name w:val="grkhzd"/>
    <w:basedOn w:val="a0"/>
    <w:rsid w:val="00D7243A"/>
  </w:style>
  <w:style w:type="character" w:customStyle="1" w:styleId="lrzxr">
    <w:name w:val="lrzxr"/>
    <w:basedOn w:val="a0"/>
    <w:rsid w:val="00D7243A"/>
  </w:style>
  <w:style w:type="paragraph" w:styleId="a7">
    <w:name w:val="Balloon Text"/>
    <w:basedOn w:val="a"/>
    <w:link w:val="a8"/>
    <w:uiPriority w:val="99"/>
    <w:semiHidden/>
    <w:unhideWhenUsed/>
    <w:rsid w:val="002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5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58C"/>
  </w:style>
  <w:style w:type="paragraph" w:styleId="ab">
    <w:name w:val="footer"/>
    <w:basedOn w:val="a"/>
    <w:link w:val="ac"/>
    <w:uiPriority w:val="99"/>
    <w:unhideWhenUsed/>
    <w:rsid w:val="002E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8913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35</cp:revision>
  <cp:lastPrinted>2021-03-31T10:13:00Z</cp:lastPrinted>
  <dcterms:created xsi:type="dcterms:W3CDTF">2016-04-13T10:35:00Z</dcterms:created>
  <dcterms:modified xsi:type="dcterms:W3CDTF">2021-03-31T10:13:00Z</dcterms:modified>
</cp:coreProperties>
</file>